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A" w:rsidRPr="0076216A" w:rsidRDefault="0076216A" w:rsidP="0076216A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</wp:posOffset>
            </wp:positionV>
            <wp:extent cx="1552575" cy="1493520"/>
            <wp:effectExtent l="0" t="0" r="9525" b="0"/>
            <wp:wrapTight wrapText="bothSides">
              <wp:wrapPolygon edited="0">
                <wp:start x="0" y="0"/>
                <wp:lineTo x="0" y="21214"/>
                <wp:lineTo x="21467" y="21214"/>
                <wp:lineTo x="21467" y="0"/>
                <wp:lineTo x="0" y="0"/>
              </wp:wrapPolygon>
            </wp:wrapTight>
            <wp:docPr id="1" name="Picture 1" descr="C:\Users\Anthony\AppData\Local\Microsoft\Windows\Temporary Internet Files\Content.IE5\74BKSZ97\glob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AppData\Local\Microsoft\Windows\Temporary Internet Files\Content.IE5\74BKSZ97\globe-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16A">
        <w:rPr>
          <w:b/>
          <w:sz w:val="36"/>
          <w:szCs w:val="36"/>
        </w:rPr>
        <w:t>6</w:t>
      </w:r>
      <w:r w:rsidRPr="0076216A">
        <w:rPr>
          <w:b/>
          <w:sz w:val="36"/>
          <w:szCs w:val="36"/>
          <w:vertAlign w:val="superscript"/>
        </w:rPr>
        <w:t>th</w:t>
      </w:r>
      <w:r w:rsidRPr="0076216A">
        <w:rPr>
          <w:b/>
          <w:sz w:val="36"/>
          <w:szCs w:val="36"/>
        </w:rPr>
        <w:t xml:space="preserve"> Grade Social Studies Disclosure</w:t>
      </w:r>
    </w:p>
    <w:p w:rsidR="00E47E6F" w:rsidRDefault="0076216A" w:rsidP="0076216A">
      <w:pPr>
        <w:spacing w:line="240" w:lineRule="auto"/>
        <w:contextualSpacing/>
        <w:jc w:val="center"/>
        <w:rPr>
          <w:sz w:val="28"/>
          <w:szCs w:val="28"/>
        </w:rPr>
      </w:pPr>
      <w:r w:rsidRPr="0076216A">
        <w:rPr>
          <w:sz w:val="32"/>
          <w:szCs w:val="32"/>
        </w:rPr>
        <w:t xml:space="preserve"> </w:t>
      </w:r>
      <w:proofErr w:type="spellStart"/>
      <w:r w:rsidRPr="0076216A">
        <w:rPr>
          <w:sz w:val="28"/>
          <w:szCs w:val="28"/>
        </w:rPr>
        <w:t>JoAnna</w:t>
      </w:r>
      <w:proofErr w:type="spellEnd"/>
      <w:r w:rsidRPr="0076216A">
        <w:rPr>
          <w:sz w:val="28"/>
          <w:szCs w:val="28"/>
        </w:rPr>
        <w:t xml:space="preserve"> Blaylock, Denise Diehl, </w:t>
      </w:r>
      <w:r w:rsidR="00E47E6F" w:rsidRPr="0076216A">
        <w:rPr>
          <w:sz w:val="28"/>
          <w:szCs w:val="28"/>
        </w:rPr>
        <w:t xml:space="preserve">Kelly Esparza, </w:t>
      </w:r>
      <w:r w:rsidRPr="0076216A">
        <w:rPr>
          <w:sz w:val="28"/>
          <w:szCs w:val="28"/>
        </w:rPr>
        <w:t xml:space="preserve">Anthony Frenzel, </w:t>
      </w:r>
    </w:p>
    <w:p w:rsidR="0076216A" w:rsidRPr="0076216A" w:rsidRDefault="0076216A" w:rsidP="0076216A">
      <w:pPr>
        <w:spacing w:line="240" w:lineRule="auto"/>
        <w:contextualSpacing/>
        <w:jc w:val="center"/>
        <w:rPr>
          <w:sz w:val="28"/>
          <w:szCs w:val="28"/>
        </w:rPr>
      </w:pPr>
      <w:r w:rsidRPr="0076216A">
        <w:rPr>
          <w:sz w:val="28"/>
          <w:szCs w:val="28"/>
        </w:rPr>
        <w:t>Heidi Heil, Kristine Millett, Isabel Olsen</w:t>
      </w:r>
      <w:r w:rsidR="008A7D2C">
        <w:rPr>
          <w:sz w:val="28"/>
          <w:szCs w:val="28"/>
        </w:rPr>
        <w:t>,</w:t>
      </w:r>
      <w:r w:rsidR="008A7D2C" w:rsidRPr="008A7D2C">
        <w:rPr>
          <w:sz w:val="28"/>
          <w:szCs w:val="28"/>
        </w:rPr>
        <w:t xml:space="preserve"> </w:t>
      </w:r>
      <w:r w:rsidR="008A7D2C" w:rsidRPr="0076216A">
        <w:rPr>
          <w:sz w:val="28"/>
          <w:szCs w:val="28"/>
        </w:rPr>
        <w:t>and</w:t>
      </w:r>
      <w:r w:rsidR="008A7D2C">
        <w:rPr>
          <w:sz w:val="28"/>
          <w:szCs w:val="28"/>
        </w:rPr>
        <w:t xml:space="preserve"> Hui Wang</w:t>
      </w:r>
    </w:p>
    <w:p w:rsidR="0076216A" w:rsidRPr="0076216A" w:rsidRDefault="0076216A" w:rsidP="0076216A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 w:rsidRPr="0076216A">
        <w:rPr>
          <w:b/>
          <w:sz w:val="32"/>
          <w:szCs w:val="32"/>
        </w:rPr>
        <w:t>Teacher email: anthony.frenzel@besd.net</w:t>
      </w:r>
    </w:p>
    <w:p w:rsidR="0076216A" w:rsidRPr="0076216A" w:rsidRDefault="0076216A" w:rsidP="0076216A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 w:rsidRPr="0076216A">
        <w:rPr>
          <w:b/>
          <w:sz w:val="32"/>
          <w:szCs w:val="32"/>
        </w:rPr>
        <w:t xml:space="preserve">Class webpage: </w:t>
      </w:r>
      <w:r w:rsidRPr="0076216A">
        <w:rPr>
          <w:b/>
          <w:sz w:val="32"/>
          <w:szCs w:val="32"/>
          <w:u w:val="single"/>
        </w:rPr>
        <w:t>mrfrenzel.weebly.com</w:t>
      </w:r>
    </w:p>
    <w:p w:rsidR="0076216A" w:rsidRPr="0076216A" w:rsidRDefault="0076216A" w:rsidP="0076216A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76216A">
        <w:rPr>
          <w:b/>
          <w:sz w:val="32"/>
          <w:szCs w:val="32"/>
        </w:rPr>
        <w:t>ACYI school number: (435)734-4940</w:t>
      </w:r>
    </w:p>
    <w:p w:rsidR="0076216A" w:rsidRPr="0076216A" w:rsidRDefault="0076216A" w:rsidP="0076216A">
      <w:pPr>
        <w:spacing w:line="240" w:lineRule="auto"/>
        <w:contextualSpacing/>
        <w:jc w:val="center"/>
        <w:rPr>
          <w:sz w:val="32"/>
          <w:szCs w:val="32"/>
        </w:rPr>
      </w:pPr>
    </w:p>
    <w:p w:rsidR="00E47E6F" w:rsidRDefault="00600D2A" w:rsidP="00E47E6F">
      <w:pPr>
        <w:spacing w:line="240" w:lineRule="auto"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 xml:space="preserve">Course </w:t>
      </w:r>
      <w:r w:rsidR="00343702" w:rsidRPr="0076216A">
        <w:rPr>
          <w:rFonts w:ascii="Comic Sans MS" w:hAnsi="Comic Sans MS"/>
          <w:sz w:val="24"/>
          <w:szCs w:val="24"/>
        </w:rPr>
        <w:t>Objectives: We will follow</w:t>
      </w:r>
      <w:r w:rsidRPr="0076216A">
        <w:rPr>
          <w:rFonts w:ascii="Comic Sans MS" w:hAnsi="Comic Sans MS"/>
          <w:sz w:val="24"/>
          <w:szCs w:val="24"/>
        </w:rPr>
        <w:t xml:space="preserve"> the Utah </w:t>
      </w:r>
      <w:r w:rsidR="00455937" w:rsidRPr="0076216A">
        <w:rPr>
          <w:rFonts w:ascii="Comic Sans MS" w:hAnsi="Comic Sans MS"/>
          <w:sz w:val="24"/>
          <w:szCs w:val="24"/>
        </w:rPr>
        <w:t>Core Standards for 6</w:t>
      </w:r>
      <w:r w:rsidR="00455937" w:rsidRPr="0076216A">
        <w:rPr>
          <w:rFonts w:ascii="Comic Sans MS" w:hAnsi="Comic Sans MS"/>
          <w:sz w:val="24"/>
          <w:szCs w:val="24"/>
          <w:vertAlign w:val="superscript"/>
        </w:rPr>
        <w:t>th</w:t>
      </w:r>
      <w:r w:rsidR="00455937" w:rsidRPr="0076216A">
        <w:rPr>
          <w:rFonts w:ascii="Comic Sans MS" w:hAnsi="Comic Sans MS"/>
          <w:sz w:val="24"/>
          <w:szCs w:val="24"/>
        </w:rPr>
        <w:t xml:space="preserve"> Grade Social Studies, which can be accessed at </w:t>
      </w:r>
      <w:hyperlink r:id="rId6" w:history="1">
        <w:r w:rsidR="0076216A" w:rsidRPr="00FC0B4B">
          <w:rPr>
            <w:rStyle w:val="Hyperlink"/>
            <w:rFonts w:ascii="Comic Sans MS" w:hAnsi="Comic Sans MS"/>
            <w:sz w:val="24"/>
            <w:szCs w:val="24"/>
          </w:rPr>
          <w:t>www.uen.org</w:t>
        </w:r>
      </w:hyperlink>
      <w:r w:rsidR="0076216A">
        <w:rPr>
          <w:rFonts w:ascii="Comic Sans MS" w:hAnsi="Comic Sans MS"/>
          <w:sz w:val="24"/>
          <w:szCs w:val="24"/>
        </w:rPr>
        <w:t>. Our i</w:t>
      </w:r>
      <w:r w:rsidR="00455937" w:rsidRPr="0076216A">
        <w:rPr>
          <w:rFonts w:ascii="Comic Sans MS" w:hAnsi="Comic Sans MS"/>
          <w:sz w:val="24"/>
          <w:szCs w:val="24"/>
        </w:rPr>
        <w:t>nstructional time will focus</w:t>
      </w:r>
      <w:r w:rsidR="00B514EF" w:rsidRPr="0076216A">
        <w:rPr>
          <w:rFonts w:ascii="Comic Sans MS" w:hAnsi="Comic Sans MS"/>
          <w:sz w:val="24"/>
          <w:szCs w:val="24"/>
        </w:rPr>
        <w:t xml:space="preserve"> on drawing inferences, explaining, comparing, identifying, </w:t>
      </w:r>
      <w:r w:rsidR="00343702" w:rsidRPr="0076216A">
        <w:rPr>
          <w:rFonts w:ascii="Comic Sans MS" w:hAnsi="Comic Sans MS"/>
          <w:sz w:val="24"/>
          <w:szCs w:val="24"/>
        </w:rPr>
        <w:t xml:space="preserve">and </w:t>
      </w:r>
      <w:r w:rsidR="00B514EF" w:rsidRPr="0076216A">
        <w:rPr>
          <w:rFonts w:ascii="Comic Sans MS" w:hAnsi="Comic Sans MS"/>
          <w:sz w:val="24"/>
          <w:szCs w:val="24"/>
        </w:rPr>
        <w:t xml:space="preserve">evaluating </w:t>
      </w:r>
      <w:r w:rsidR="0076216A">
        <w:rPr>
          <w:rFonts w:ascii="Comic Sans MS" w:hAnsi="Comic Sans MS"/>
          <w:sz w:val="24"/>
          <w:szCs w:val="24"/>
        </w:rPr>
        <w:t>in</w:t>
      </w:r>
      <w:r w:rsidR="00B514EF" w:rsidRPr="0076216A">
        <w:rPr>
          <w:rFonts w:ascii="Comic Sans MS" w:hAnsi="Comic Sans MS"/>
          <w:sz w:val="24"/>
          <w:szCs w:val="24"/>
        </w:rPr>
        <w:t xml:space="preserve"> these</w:t>
      </w:r>
      <w:r w:rsidR="00455937" w:rsidRPr="0076216A">
        <w:rPr>
          <w:rFonts w:ascii="Comic Sans MS" w:hAnsi="Comic Sans MS"/>
          <w:sz w:val="24"/>
          <w:szCs w:val="24"/>
        </w:rPr>
        <w:t xml:space="preserve"> f</w:t>
      </w:r>
      <w:r w:rsidR="001910D8" w:rsidRPr="0076216A">
        <w:rPr>
          <w:rFonts w:ascii="Comic Sans MS" w:hAnsi="Comic Sans MS"/>
          <w:sz w:val="24"/>
          <w:szCs w:val="24"/>
        </w:rPr>
        <w:t>our</w:t>
      </w:r>
      <w:r w:rsidR="00455937" w:rsidRPr="0076216A">
        <w:rPr>
          <w:rFonts w:ascii="Comic Sans MS" w:hAnsi="Comic Sans MS"/>
          <w:sz w:val="24"/>
          <w:szCs w:val="24"/>
        </w:rPr>
        <w:t xml:space="preserve"> cri</w:t>
      </w:r>
      <w:r w:rsidR="00B514EF" w:rsidRPr="0076216A">
        <w:rPr>
          <w:rFonts w:ascii="Comic Sans MS" w:hAnsi="Comic Sans MS"/>
          <w:sz w:val="24"/>
          <w:szCs w:val="24"/>
        </w:rPr>
        <w:t xml:space="preserve">tical areas:  </w:t>
      </w:r>
    </w:p>
    <w:p w:rsidR="00E47E6F" w:rsidRDefault="00B514EF" w:rsidP="00E47E6F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(1</w:t>
      </w:r>
      <w:r w:rsidR="007E2160" w:rsidRPr="0076216A">
        <w:rPr>
          <w:rFonts w:ascii="Comic Sans MS" w:hAnsi="Comic Sans MS"/>
          <w:sz w:val="24"/>
          <w:szCs w:val="24"/>
        </w:rPr>
        <w:t xml:space="preserve">) </w:t>
      </w:r>
      <w:r w:rsidR="0076216A">
        <w:rPr>
          <w:rFonts w:ascii="Comic Sans MS" w:hAnsi="Comic Sans MS"/>
          <w:sz w:val="24"/>
          <w:szCs w:val="24"/>
        </w:rPr>
        <w:t>The effects of geography on civilizations and historical events (including skills related to reading and understanding maps)</w:t>
      </w:r>
      <w:r w:rsidR="001910D8" w:rsidRPr="0076216A">
        <w:rPr>
          <w:rFonts w:ascii="Comic Sans MS" w:hAnsi="Comic Sans MS"/>
          <w:sz w:val="24"/>
          <w:szCs w:val="24"/>
        </w:rPr>
        <w:t xml:space="preserve"> </w:t>
      </w:r>
    </w:p>
    <w:p w:rsidR="0076216A" w:rsidRDefault="00B514EF" w:rsidP="00E47E6F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(</w:t>
      </w:r>
      <w:r w:rsidR="001910D8" w:rsidRPr="0076216A">
        <w:rPr>
          <w:rFonts w:ascii="Comic Sans MS" w:hAnsi="Comic Sans MS"/>
          <w:sz w:val="24"/>
          <w:szCs w:val="24"/>
        </w:rPr>
        <w:t>2</w:t>
      </w:r>
      <w:r w:rsidRPr="0076216A">
        <w:rPr>
          <w:rFonts w:ascii="Comic Sans MS" w:hAnsi="Comic Sans MS"/>
          <w:sz w:val="24"/>
          <w:szCs w:val="24"/>
        </w:rPr>
        <w:t>) Early r</w:t>
      </w:r>
      <w:r w:rsidR="00455937" w:rsidRPr="0076216A">
        <w:rPr>
          <w:rFonts w:ascii="Comic Sans MS" w:hAnsi="Comic Sans MS"/>
          <w:sz w:val="24"/>
          <w:szCs w:val="24"/>
        </w:rPr>
        <w:t>eligion</w:t>
      </w:r>
      <w:r w:rsidRPr="0076216A">
        <w:rPr>
          <w:rFonts w:ascii="Comic Sans MS" w:hAnsi="Comic Sans MS"/>
          <w:sz w:val="24"/>
          <w:szCs w:val="24"/>
        </w:rPr>
        <w:t>s and how they have</w:t>
      </w:r>
      <w:r w:rsidR="00455937" w:rsidRPr="0076216A">
        <w:rPr>
          <w:rFonts w:ascii="Comic Sans MS" w:hAnsi="Comic Sans MS"/>
          <w:sz w:val="24"/>
          <w:szCs w:val="24"/>
        </w:rPr>
        <w:t xml:space="preserve"> </w:t>
      </w:r>
      <w:r w:rsidR="0076216A">
        <w:rPr>
          <w:rFonts w:ascii="Comic Sans MS" w:hAnsi="Comic Sans MS"/>
          <w:sz w:val="24"/>
          <w:szCs w:val="24"/>
        </w:rPr>
        <w:t>affected</w:t>
      </w:r>
      <w:r w:rsidRPr="0076216A">
        <w:rPr>
          <w:rFonts w:ascii="Comic Sans MS" w:hAnsi="Comic Sans MS"/>
          <w:sz w:val="24"/>
          <w:szCs w:val="24"/>
        </w:rPr>
        <w:t xml:space="preserve"> history. </w:t>
      </w:r>
    </w:p>
    <w:p w:rsidR="0076216A" w:rsidRDefault="00B514EF" w:rsidP="00E47E6F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(</w:t>
      </w:r>
      <w:r w:rsidR="001910D8" w:rsidRPr="0076216A">
        <w:rPr>
          <w:rFonts w:ascii="Comic Sans MS" w:hAnsi="Comic Sans MS"/>
          <w:sz w:val="24"/>
          <w:szCs w:val="24"/>
        </w:rPr>
        <w:t>3</w:t>
      </w:r>
      <w:r w:rsidRPr="0076216A">
        <w:rPr>
          <w:rFonts w:ascii="Comic Sans MS" w:hAnsi="Comic Sans MS"/>
          <w:sz w:val="24"/>
          <w:szCs w:val="24"/>
        </w:rPr>
        <w:t>) H</w:t>
      </w:r>
      <w:r w:rsidR="00455937" w:rsidRPr="0076216A">
        <w:rPr>
          <w:rFonts w:ascii="Comic Sans MS" w:hAnsi="Comic Sans MS"/>
          <w:sz w:val="24"/>
          <w:szCs w:val="24"/>
        </w:rPr>
        <w:t xml:space="preserve">ow </w:t>
      </w:r>
      <w:r w:rsidR="0076216A">
        <w:rPr>
          <w:rFonts w:ascii="Comic Sans MS" w:hAnsi="Comic Sans MS"/>
          <w:sz w:val="24"/>
          <w:szCs w:val="24"/>
        </w:rPr>
        <w:t xml:space="preserve">ancient civilizations have introduced attributes of </w:t>
      </w:r>
      <w:r w:rsidR="00455937" w:rsidRPr="0076216A">
        <w:rPr>
          <w:rFonts w:ascii="Comic Sans MS" w:hAnsi="Comic Sans MS"/>
          <w:sz w:val="24"/>
          <w:szCs w:val="24"/>
        </w:rPr>
        <w:t xml:space="preserve">modern governments </w:t>
      </w:r>
      <w:r w:rsidR="0076216A">
        <w:rPr>
          <w:rFonts w:ascii="Comic Sans MS" w:hAnsi="Comic Sans MS"/>
          <w:sz w:val="24"/>
          <w:szCs w:val="24"/>
        </w:rPr>
        <w:t>still seen today</w:t>
      </w:r>
      <w:r w:rsidR="00455937" w:rsidRPr="0076216A">
        <w:rPr>
          <w:rFonts w:ascii="Comic Sans MS" w:hAnsi="Comic Sans MS"/>
          <w:sz w:val="24"/>
          <w:szCs w:val="24"/>
        </w:rPr>
        <w:t>.</w:t>
      </w:r>
      <w:r w:rsidRPr="0076216A">
        <w:rPr>
          <w:rFonts w:ascii="Comic Sans MS" w:hAnsi="Comic Sans MS"/>
          <w:sz w:val="24"/>
          <w:szCs w:val="24"/>
        </w:rPr>
        <w:t xml:space="preserve"> </w:t>
      </w:r>
    </w:p>
    <w:p w:rsidR="00455937" w:rsidRDefault="00B514EF" w:rsidP="00E47E6F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(</w:t>
      </w:r>
      <w:r w:rsidR="001910D8" w:rsidRPr="0076216A">
        <w:rPr>
          <w:rFonts w:ascii="Comic Sans MS" w:hAnsi="Comic Sans MS"/>
          <w:sz w:val="24"/>
          <w:szCs w:val="24"/>
        </w:rPr>
        <w:t>4</w:t>
      </w:r>
      <w:r w:rsidRPr="0076216A">
        <w:rPr>
          <w:rFonts w:ascii="Comic Sans MS" w:hAnsi="Comic Sans MS"/>
          <w:sz w:val="24"/>
          <w:szCs w:val="24"/>
        </w:rPr>
        <w:t>) The technologies and systems of early civilizations.</w:t>
      </w:r>
    </w:p>
    <w:p w:rsidR="0076216A" w:rsidRPr="0076216A" w:rsidRDefault="0076216A" w:rsidP="0076216A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E2160" w:rsidRPr="0076216A" w:rsidRDefault="00E47E6F" w:rsidP="00E47E6F">
      <w:pPr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Classroom Media</w:t>
      </w:r>
      <w:r w:rsidR="007E2160" w:rsidRPr="0076216A">
        <w:rPr>
          <w:rFonts w:ascii="Comic Sans MS" w:hAnsi="Comic Sans MS"/>
          <w:b/>
          <w:sz w:val="24"/>
          <w:szCs w:val="24"/>
          <w:u w:val="single"/>
        </w:rPr>
        <w:t xml:space="preserve">: </w:t>
      </w:r>
    </w:p>
    <w:p w:rsidR="00E47E6F" w:rsidRDefault="00E47E6F" w:rsidP="00E47E6F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v</w:t>
      </w:r>
      <w:r w:rsidR="007E2160" w:rsidRPr="0076216A">
        <w:rPr>
          <w:rFonts w:ascii="Comic Sans MS" w:hAnsi="Comic Sans MS"/>
          <w:sz w:val="24"/>
          <w:szCs w:val="24"/>
        </w:rPr>
        <w:t>ideos</w:t>
      </w:r>
      <w:r>
        <w:rPr>
          <w:rFonts w:ascii="Comic Sans MS" w:hAnsi="Comic Sans MS"/>
          <w:sz w:val="24"/>
          <w:szCs w:val="24"/>
        </w:rPr>
        <w:t xml:space="preserve"> will be used either in entirety or with selected scenes</w:t>
      </w:r>
      <w:r w:rsidR="007E2160" w:rsidRPr="0076216A">
        <w:rPr>
          <w:rFonts w:ascii="Comic Sans MS" w:hAnsi="Comic Sans MS"/>
          <w:sz w:val="24"/>
          <w:szCs w:val="24"/>
        </w:rPr>
        <w:t xml:space="preserve">; </w:t>
      </w:r>
      <w:r w:rsidR="001910D8" w:rsidRPr="0076216A">
        <w:rPr>
          <w:rFonts w:ascii="Comic Sans MS" w:hAnsi="Comic Sans MS"/>
          <w:i/>
          <w:sz w:val="24"/>
          <w:szCs w:val="24"/>
        </w:rPr>
        <w:t>Tora! Tora! Tora! (</w:t>
      </w:r>
      <w:proofErr w:type="gramStart"/>
      <w:r w:rsidR="001910D8" w:rsidRPr="0076216A">
        <w:rPr>
          <w:rFonts w:ascii="Comic Sans MS" w:hAnsi="Comic Sans MS"/>
          <w:i/>
          <w:sz w:val="24"/>
          <w:szCs w:val="24"/>
        </w:rPr>
        <w:t>rated</w:t>
      </w:r>
      <w:proofErr w:type="gramEnd"/>
      <w:r w:rsidR="001910D8" w:rsidRPr="0076216A">
        <w:rPr>
          <w:rFonts w:ascii="Comic Sans MS" w:hAnsi="Comic Sans MS"/>
          <w:i/>
          <w:sz w:val="24"/>
          <w:szCs w:val="24"/>
        </w:rPr>
        <w:t xml:space="preserve"> G but includes mild language),</w:t>
      </w:r>
      <w:r w:rsidR="001910D8" w:rsidRPr="0076216A">
        <w:rPr>
          <w:rFonts w:ascii="Comic Sans MS" w:hAnsi="Comic Sans MS"/>
          <w:sz w:val="24"/>
          <w:szCs w:val="24"/>
        </w:rPr>
        <w:t xml:space="preserve"> </w:t>
      </w:r>
      <w:r w:rsidR="007E2160" w:rsidRPr="0076216A">
        <w:rPr>
          <w:rFonts w:ascii="Comic Sans MS" w:hAnsi="Comic Sans MS"/>
          <w:i/>
          <w:sz w:val="24"/>
          <w:szCs w:val="24"/>
        </w:rPr>
        <w:t xml:space="preserve">Joan of Arc </w:t>
      </w:r>
      <w:r w:rsidR="007E2160" w:rsidRPr="0076216A">
        <w:rPr>
          <w:rFonts w:ascii="Comic Sans MS" w:hAnsi="Comic Sans MS"/>
          <w:sz w:val="24"/>
          <w:szCs w:val="24"/>
        </w:rPr>
        <w:t>(</w:t>
      </w:r>
      <w:r w:rsidR="0029301D">
        <w:rPr>
          <w:rFonts w:ascii="Comic Sans MS" w:hAnsi="Comic Sans MS"/>
          <w:sz w:val="24"/>
          <w:szCs w:val="24"/>
        </w:rPr>
        <w:t>edited version</w:t>
      </w:r>
      <w:r w:rsidR="001910D8" w:rsidRPr="0076216A">
        <w:rPr>
          <w:rFonts w:ascii="Comic Sans MS" w:hAnsi="Comic Sans MS"/>
          <w:sz w:val="24"/>
          <w:szCs w:val="24"/>
        </w:rPr>
        <w:t xml:space="preserve">, </w:t>
      </w:r>
      <w:r w:rsidR="007E2160" w:rsidRPr="0076216A">
        <w:rPr>
          <w:rFonts w:ascii="Comic Sans MS" w:hAnsi="Comic Sans MS"/>
          <w:sz w:val="24"/>
          <w:szCs w:val="24"/>
        </w:rPr>
        <w:t>not rated)</w:t>
      </w:r>
      <w:r w:rsidR="007E2160" w:rsidRPr="0076216A">
        <w:rPr>
          <w:rFonts w:ascii="Comic Sans MS" w:hAnsi="Comic Sans MS"/>
          <w:i/>
          <w:sz w:val="24"/>
          <w:szCs w:val="24"/>
        </w:rPr>
        <w:t xml:space="preserve">, and </w:t>
      </w:r>
      <w:r w:rsidR="007E2160" w:rsidRPr="0076216A">
        <w:rPr>
          <w:rFonts w:ascii="Comic Sans MS" w:hAnsi="Comic Sans MS"/>
          <w:sz w:val="24"/>
          <w:szCs w:val="24"/>
        </w:rPr>
        <w:t>other educational media as deemed appropriate.</w:t>
      </w:r>
      <w:r w:rsidR="00FA6999">
        <w:rPr>
          <w:rFonts w:ascii="Comic Sans MS" w:hAnsi="Comic Sans MS"/>
          <w:sz w:val="24"/>
          <w:szCs w:val="24"/>
        </w:rPr>
        <w:t xml:space="preserve"> </w:t>
      </w:r>
      <w:r w:rsidR="008A7D2C">
        <w:rPr>
          <w:rFonts w:ascii="Comic Sans MS" w:hAnsi="Comic Sans MS"/>
          <w:sz w:val="24"/>
          <w:szCs w:val="24"/>
        </w:rPr>
        <w:t xml:space="preserve">If any movies are to be shown that are not included on this list a parent note will be sent home. </w:t>
      </w:r>
    </w:p>
    <w:p w:rsidR="008A7D2C" w:rsidRPr="0076216A" w:rsidRDefault="008A7D2C" w:rsidP="00E47E6F">
      <w:pPr>
        <w:contextualSpacing/>
        <w:rPr>
          <w:rFonts w:ascii="Comic Sans MS" w:hAnsi="Comic Sans MS"/>
          <w:sz w:val="24"/>
          <w:szCs w:val="24"/>
        </w:rPr>
      </w:pPr>
    </w:p>
    <w:p w:rsidR="00BE2F73" w:rsidRPr="0076216A" w:rsidRDefault="007E2160" w:rsidP="00E47E6F">
      <w:pPr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76216A">
        <w:rPr>
          <w:rFonts w:ascii="Comic Sans MS" w:hAnsi="Comic Sans MS"/>
          <w:b/>
          <w:sz w:val="24"/>
          <w:szCs w:val="24"/>
          <w:u w:val="single"/>
        </w:rPr>
        <w:t>Classwork and Projects:</w:t>
      </w:r>
    </w:p>
    <w:p w:rsidR="007E2160" w:rsidRPr="0076216A" w:rsidRDefault="00BE2F73" w:rsidP="00E47E6F">
      <w:pPr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Students will be required to complete teacher directed assignments and proj</w:t>
      </w:r>
      <w:r w:rsidR="00343702" w:rsidRPr="0076216A">
        <w:rPr>
          <w:rFonts w:ascii="Comic Sans MS" w:hAnsi="Comic Sans MS"/>
          <w:sz w:val="24"/>
          <w:szCs w:val="24"/>
        </w:rPr>
        <w:t>ects</w:t>
      </w:r>
      <w:r w:rsidR="0076216A">
        <w:rPr>
          <w:rFonts w:ascii="Comic Sans MS" w:hAnsi="Comic Sans MS"/>
          <w:sz w:val="24"/>
          <w:szCs w:val="24"/>
        </w:rPr>
        <w:t xml:space="preserve"> in class</w:t>
      </w:r>
      <w:r w:rsidR="00343702" w:rsidRPr="0076216A">
        <w:rPr>
          <w:rFonts w:ascii="Comic Sans MS" w:hAnsi="Comic Sans MS"/>
          <w:sz w:val="24"/>
          <w:szCs w:val="24"/>
        </w:rPr>
        <w:t xml:space="preserve">. </w:t>
      </w:r>
      <w:r w:rsidR="0076216A">
        <w:rPr>
          <w:rFonts w:ascii="Comic Sans MS" w:hAnsi="Comic Sans MS"/>
          <w:sz w:val="24"/>
          <w:szCs w:val="24"/>
        </w:rPr>
        <w:t xml:space="preserve"> In general, students will not have homework unless the </w:t>
      </w:r>
      <w:r w:rsidR="00343702" w:rsidRPr="0076216A">
        <w:rPr>
          <w:rFonts w:ascii="Comic Sans MS" w:hAnsi="Comic Sans MS"/>
          <w:sz w:val="24"/>
          <w:szCs w:val="24"/>
        </w:rPr>
        <w:t>student is absent or does not comp</w:t>
      </w:r>
      <w:r w:rsidR="00E47E6F">
        <w:rPr>
          <w:rFonts w:ascii="Comic Sans MS" w:hAnsi="Comic Sans MS"/>
          <w:sz w:val="24"/>
          <w:szCs w:val="24"/>
        </w:rPr>
        <w:t>l</w:t>
      </w:r>
      <w:r w:rsidR="00343702" w:rsidRPr="0076216A">
        <w:rPr>
          <w:rFonts w:ascii="Comic Sans MS" w:hAnsi="Comic Sans MS"/>
          <w:sz w:val="24"/>
          <w:szCs w:val="24"/>
        </w:rPr>
        <w:t xml:space="preserve">ete the work </w:t>
      </w:r>
      <w:r w:rsidRPr="0076216A">
        <w:rPr>
          <w:rFonts w:ascii="Comic Sans MS" w:hAnsi="Comic Sans MS"/>
          <w:sz w:val="24"/>
          <w:szCs w:val="24"/>
        </w:rPr>
        <w:t>during the class time allot</w:t>
      </w:r>
      <w:r w:rsidR="0076216A">
        <w:rPr>
          <w:rFonts w:ascii="Comic Sans MS" w:hAnsi="Comic Sans MS"/>
          <w:sz w:val="24"/>
          <w:szCs w:val="24"/>
        </w:rPr>
        <w:t>ted</w:t>
      </w:r>
      <w:r w:rsidRPr="0076216A">
        <w:rPr>
          <w:rFonts w:ascii="Comic Sans MS" w:hAnsi="Comic Sans MS"/>
          <w:sz w:val="24"/>
          <w:szCs w:val="24"/>
        </w:rPr>
        <w:t xml:space="preserve">.  Students </w:t>
      </w:r>
      <w:r w:rsidR="001910D8" w:rsidRPr="0076216A">
        <w:rPr>
          <w:rFonts w:ascii="Comic Sans MS" w:hAnsi="Comic Sans MS"/>
          <w:sz w:val="24"/>
          <w:szCs w:val="24"/>
        </w:rPr>
        <w:t>will</w:t>
      </w:r>
      <w:r w:rsidRPr="0076216A">
        <w:rPr>
          <w:rFonts w:ascii="Comic Sans MS" w:hAnsi="Comic Sans MS"/>
          <w:sz w:val="24"/>
          <w:szCs w:val="24"/>
        </w:rPr>
        <w:t xml:space="preserve"> be given a few projects, reports, </w:t>
      </w:r>
      <w:r w:rsidR="001910D8" w:rsidRPr="0076216A">
        <w:rPr>
          <w:rFonts w:ascii="Comic Sans MS" w:hAnsi="Comic Sans MS"/>
          <w:sz w:val="24"/>
          <w:szCs w:val="24"/>
        </w:rPr>
        <w:t xml:space="preserve">or </w:t>
      </w:r>
      <w:r w:rsidRPr="0076216A">
        <w:rPr>
          <w:rFonts w:ascii="Comic Sans MS" w:hAnsi="Comic Sans MS"/>
          <w:sz w:val="24"/>
          <w:szCs w:val="24"/>
        </w:rPr>
        <w:t xml:space="preserve">research </w:t>
      </w:r>
      <w:r w:rsidR="00343702" w:rsidRPr="0076216A">
        <w:rPr>
          <w:rFonts w:ascii="Comic Sans MS" w:hAnsi="Comic Sans MS"/>
          <w:sz w:val="24"/>
          <w:szCs w:val="24"/>
        </w:rPr>
        <w:t xml:space="preserve">projects </w:t>
      </w:r>
      <w:r w:rsidR="001910D8" w:rsidRPr="0076216A">
        <w:rPr>
          <w:rFonts w:ascii="Comic Sans MS" w:hAnsi="Comic Sans MS"/>
          <w:sz w:val="24"/>
          <w:szCs w:val="24"/>
        </w:rPr>
        <w:t xml:space="preserve">that will be counted as assessments that </w:t>
      </w:r>
      <w:r w:rsidR="0076216A">
        <w:rPr>
          <w:rFonts w:ascii="Comic Sans MS" w:hAnsi="Comic Sans MS"/>
          <w:sz w:val="24"/>
          <w:szCs w:val="24"/>
        </w:rPr>
        <w:t xml:space="preserve">will </w:t>
      </w:r>
      <w:r w:rsidR="001910D8" w:rsidRPr="0076216A">
        <w:rPr>
          <w:rFonts w:ascii="Comic Sans MS" w:hAnsi="Comic Sans MS"/>
          <w:sz w:val="24"/>
          <w:szCs w:val="24"/>
        </w:rPr>
        <w:t>need to be</w:t>
      </w:r>
      <w:r w:rsidRPr="0076216A">
        <w:rPr>
          <w:rFonts w:ascii="Comic Sans MS" w:hAnsi="Comic Sans MS"/>
          <w:sz w:val="24"/>
          <w:szCs w:val="24"/>
        </w:rPr>
        <w:t xml:space="preserve"> complete</w:t>
      </w:r>
      <w:r w:rsidR="001910D8" w:rsidRPr="0076216A">
        <w:rPr>
          <w:rFonts w:ascii="Comic Sans MS" w:hAnsi="Comic Sans MS"/>
          <w:sz w:val="24"/>
          <w:szCs w:val="24"/>
        </w:rPr>
        <w:t>d</w:t>
      </w:r>
      <w:r w:rsidRPr="0076216A">
        <w:rPr>
          <w:rFonts w:ascii="Comic Sans MS" w:hAnsi="Comic Sans MS"/>
          <w:sz w:val="24"/>
          <w:szCs w:val="24"/>
        </w:rPr>
        <w:t xml:space="preserve"> at home.</w:t>
      </w:r>
    </w:p>
    <w:p w:rsidR="00E47E6F" w:rsidRDefault="00E47E6F" w:rsidP="00E47E6F">
      <w:pPr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C97D95" w:rsidRPr="0076216A" w:rsidRDefault="00C97D95" w:rsidP="00E47E6F">
      <w:pPr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76216A">
        <w:rPr>
          <w:rFonts w:ascii="Comic Sans MS" w:hAnsi="Comic Sans MS"/>
          <w:b/>
          <w:sz w:val="24"/>
          <w:szCs w:val="24"/>
          <w:u w:val="single"/>
        </w:rPr>
        <w:t>Tests and Quizzes:</w:t>
      </w:r>
    </w:p>
    <w:p w:rsidR="00343702" w:rsidRDefault="008A7D2C" w:rsidP="00E47E6F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 be given a</w:t>
      </w:r>
      <w:r w:rsidR="00343702" w:rsidRPr="0076216A">
        <w:rPr>
          <w:rFonts w:ascii="Comic Sans MS" w:hAnsi="Comic Sans MS"/>
          <w:sz w:val="24"/>
          <w:szCs w:val="24"/>
        </w:rPr>
        <w:t>s needed to assess student understanding</w:t>
      </w:r>
      <w:r>
        <w:rPr>
          <w:rFonts w:ascii="Comic Sans MS" w:hAnsi="Comic Sans MS"/>
          <w:sz w:val="24"/>
          <w:szCs w:val="24"/>
        </w:rPr>
        <w:t>, and will include a formal assessment for each unit during the year</w:t>
      </w:r>
      <w:r w:rsidR="00343702" w:rsidRPr="0076216A">
        <w:rPr>
          <w:rFonts w:ascii="Comic Sans MS" w:hAnsi="Comic Sans MS"/>
          <w:sz w:val="24"/>
          <w:szCs w:val="24"/>
        </w:rPr>
        <w:t>.</w:t>
      </w:r>
    </w:p>
    <w:p w:rsidR="00E47E6F" w:rsidRDefault="00E47E6F" w:rsidP="00E47E6F">
      <w:pPr>
        <w:contextualSpacing/>
        <w:rPr>
          <w:rFonts w:ascii="Comic Sans MS" w:hAnsi="Comic Sans MS"/>
          <w:sz w:val="24"/>
          <w:szCs w:val="24"/>
        </w:rPr>
      </w:pPr>
    </w:p>
    <w:p w:rsidR="00E47E6F" w:rsidRPr="0076216A" w:rsidRDefault="00E47E6F" w:rsidP="00E47E6F">
      <w:pPr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b/>
          <w:bCs/>
          <w:sz w:val="24"/>
          <w:szCs w:val="24"/>
          <w:u w:val="single"/>
        </w:rPr>
        <w:t>Grading Scale:</w:t>
      </w:r>
      <w:r w:rsidRPr="0076216A">
        <w:rPr>
          <w:rFonts w:ascii="Comic Sans MS" w:hAnsi="Comic Sans MS"/>
          <w:sz w:val="24"/>
          <w:szCs w:val="24"/>
        </w:rPr>
        <w:t xml:space="preserve"> </w:t>
      </w:r>
    </w:p>
    <w:p w:rsidR="00E47E6F" w:rsidRDefault="00E47E6F" w:rsidP="00E47E6F">
      <w:pPr>
        <w:contextualSpacing/>
        <w:rPr>
          <w:rStyle w:val="Hyperlink"/>
          <w:rFonts w:ascii="Comic Sans MS" w:hAnsi="Comic Sans MS"/>
          <w:sz w:val="24"/>
          <w:szCs w:val="24"/>
          <w:u w:val="none"/>
        </w:rPr>
      </w:pPr>
      <w:r w:rsidRPr="0076216A">
        <w:rPr>
          <w:rFonts w:ascii="Comic Sans MS" w:hAnsi="Comic Sans MS"/>
          <w:sz w:val="24"/>
          <w:szCs w:val="24"/>
        </w:rPr>
        <w:t xml:space="preserve">We use the district grading policy </w:t>
      </w:r>
      <w:hyperlink r:id="rId7" w:history="1">
        <w:r w:rsidRPr="0076216A">
          <w:rPr>
            <w:rStyle w:val="Hyperlink"/>
            <w:rFonts w:ascii="Comic Sans MS" w:hAnsi="Comic Sans MS"/>
            <w:sz w:val="24"/>
            <w:szCs w:val="24"/>
          </w:rPr>
          <w:t>4102</w:t>
        </w:r>
      </w:hyperlink>
      <w:r>
        <w:rPr>
          <w:rStyle w:val="Hyperlink"/>
          <w:rFonts w:ascii="Comic Sans MS" w:hAnsi="Comic Sans MS"/>
          <w:sz w:val="24"/>
          <w:szCs w:val="24"/>
        </w:rPr>
        <w:t xml:space="preserve">. </w:t>
      </w:r>
      <w:r w:rsidRPr="00E47E6F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 4 point scale is used; a score of three or higher means the student has met grade level understanding. </w:t>
      </w:r>
    </w:p>
    <w:p w:rsidR="00E47E6F" w:rsidRDefault="00E47E6F" w:rsidP="00E47E6F">
      <w:pPr>
        <w:contextualSpacing/>
        <w:rPr>
          <w:rFonts w:ascii="Comic Sans MS" w:hAnsi="Comic Sans MS"/>
          <w:sz w:val="24"/>
          <w:szCs w:val="24"/>
        </w:rPr>
      </w:pPr>
    </w:p>
    <w:p w:rsidR="00B910A4" w:rsidRDefault="00B910A4" w:rsidP="00E47E6F">
      <w:pPr>
        <w:contextualSpacing/>
        <w:rPr>
          <w:rFonts w:ascii="Comic Sans MS" w:hAnsi="Comic Sans MS"/>
          <w:sz w:val="24"/>
          <w:szCs w:val="24"/>
        </w:rPr>
      </w:pPr>
    </w:p>
    <w:p w:rsidR="00B910A4" w:rsidRPr="0076216A" w:rsidRDefault="00B910A4" w:rsidP="00E47E6F">
      <w:pPr>
        <w:contextualSpacing/>
        <w:rPr>
          <w:rFonts w:ascii="Comic Sans MS" w:hAnsi="Comic Sans MS"/>
          <w:sz w:val="24"/>
          <w:szCs w:val="24"/>
        </w:rPr>
      </w:pPr>
    </w:p>
    <w:p w:rsidR="00600D2A" w:rsidRPr="0076216A" w:rsidRDefault="00BE2F73" w:rsidP="00E47E6F">
      <w:pPr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76216A">
        <w:rPr>
          <w:rFonts w:ascii="Comic Sans MS" w:hAnsi="Comic Sans MS"/>
          <w:b/>
          <w:sz w:val="24"/>
          <w:szCs w:val="24"/>
          <w:u w:val="single"/>
        </w:rPr>
        <w:lastRenderedPageBreak/>
        <w:t>Materials Requested</w:t>
      </w:r>
      <w:r w:rsidR="00600D2A" w:rsidRPr="0076216A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E2F73" w:rsidRPr="0076216A" w:rsidRDefault="00BE2F73" w:rsidP="00E47E6F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Pencil</w:t>
      </w:r>
      <w:r w:rsidR="0076216A">
        <w:rPr>
          <w:rFonts w:ascii="Comic Sans MS" w:hAnsi="Comic Sans MS"/>
          <w:sz w:val="24"/>
          <w:szCs w:val="24"/>
        </w:rPr>
        <w:t xml:space="preserve"> </w:t>
      </w:r>
    </w:p>
    <w:p w:rsidR="00BE2F73" w:rsidRDefault="00600D2A" w:rsidP="00E47E6F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a small set of colored pencils</w:t>
      </w:r>
      <w:r w:rsidR="0076216A">
        <w:rPr>
          <w:rFonts w:ascii="Comic Sans MS" w:hAnsi="Comic Sans MS"/>
          <w:sz w:val="24"/>
          <w:szCs w:val="24"/>
        </w:rPr>
        <w:t xml:space="preserve"> (optional)</w:t>
      </w:r>
    </w:p>
    <w:p w:rsidR="0076216A" w:rsidRDefault="0076216A" w:rsidP="0076216A">
      <w:pPr>
        <w:spacing w:line="240" w:lineRule="auto"/>
        <w:ind w:left="720"/>
        <w:contextualSpacing/>
        <w:rPr>
          <w:rFonts w:ascii="Comic Sans MS" w:hAnsi="Comic Sans MS"/>
          <w:sz w:val="24"/>
          <w:szCs w:val="24"/>
        </w:rPr>
      </w:pPr>
    </w:p>
    <w:p w:rsidR="00BE2F73" w:rsidRPr="0076216A" w:rsidRDefault="00600D2A" w:rsidP="00E47E6F">
      <w:pPr>
        <w:contextualSpacing/>
        <w:rPr>
          <w:rFonts w:ascii="Comic Sans MS" w:hAnsi="Comic Sans MS"/>
          <w:b/>
          <w:sz w:val="24"/>
          <w:szCs w:val="24"/>
        </w:rPr>
      </w:pPr>
      <w:r w:rsidRPr="0076216A">
        <w:rPr>
          <w:rFonts w:ascii="Comic Sans MS" w:hAnsi="Comic Sans MS"/>
          <w:b/>
          <w:bCs/>
          <w:sz w:val="24"/>
          <w:szCs w:val="24"/>
          <w:u w:val="single"/>
        </w:rPr>
        <w:t>Expectations:</w:t>
      </w:r>
      <w:r w:rsidR="00BE2F73" w:rsidRPr="0076216A">
        <w:rPr>
          <w:rFonts w:ascii="Comic Sans MS" w:hAnsi="Comic Sans MS"/>
          <w:b/>
          <w:sz w:val="24"/>
          <w:szCs w:val="24"/>
        </w:rPr>
        <w:t xml:space="preserve"> </w:t>
      </w:r>
    </w:p>
    <w:p w:rsidR="00600D2A" w:rsidRDefault="00BE2F73" w:rsidP="00E47E6F">
      <w:pPr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 xml:space="preserve">Students are expected to </w:t>
      </w:r>
      <w:r w:rsidR="0076216A">
        <w:rPr>
          <w:rFonts w:ascii="Comic Sans MS" w:hAnsi="Comic Sans MS"/>
          <w:sz w:val="24"/>
          <w:szCs w:val="24"/>
        </w:rPr>
        <w:t xml:space="preserve">come to class on time, prepared and </w:t>
      </w:r>
      <w:r w:rsidRPr="0076216A">
        <w:rPr>
          <w:rFonts w:ascii="Comic Sans MS" w:hAnsi="Comic Sans MS"/>
          <w:sz w:val="24"/>
          <w:szCs w:val="24"/>
        </w:rPr>
        <w:t xml:space="preserve">ready to learn when the bell rings. </w:t>
      </w:r>
      <w:r w:rsidR="00600D2A" w:rsidRPr="0076216A">
        <w:rPr>
          <w:rFonts w:ascii="Comic Sans MS" w:hAnsi="Comic Sans MS"/>
          <w:sz w:val="24"/>
          <w:szCs w:val="24"/>
        </w:rPr>
        <w:t xml:space="preserve"> </w:t>
      </w:r>
      <w:r w:rsidRPr="0076216A">
        <w:rPr>
          <w:rFonts w:ascii="Comic Sans MS" w:hAnsi="Comic Sans MS"/>
          <w:sz w:val="24"/>
          <w:szCs w:val="24"/>
        </w:rPr>
        <w:t>Students are expected to comp</w:t>
      </w:r>
      <w:r w:rsidR="00343702" w:rsidRPr="0076216A">
        <w:rPr>
          <w:rFonts w:ascii="Comic Sans MS" w:hAnsi="Comic Sans MS"/>
          <w:sz w:val="24"/>
          <w:szCs w:val="24"/>
        </w:rPr>
        <w:t>l</w:t>
      </w:r>
      <w:r w:rsidRPr="0076216A">
        <w:rPr>
          <w:rFonts w:ascii="Comic Sans MS" w:hAnsi="Comic Sans MS"/>
          <w:sz w:val="24"/>
          <w:szCs w:val="24"/>
        </w:rPr>
        <w:t xml:space="preserve">ete the required work and projects in a timely manner.  Students are </w:t>
      </w:r>
      <w:r w:rsidR="0076216A">
        <w:rPr>
          <w:rFonts w:ascii="Comic Sans MS" w:hAnsi="Comic Sans MS"/>
          <w:sz w:val="24"/>
          <w:szCs w:val="24"/>
        </w:rPr>
        <w:t xml:space="preserve">also </w:t>
      </w:r>
      <w:r w:rsidR="00C97D95" w:rsidRPr="0076216A">
        <w:rPr>
          <w:rFonts w:ascii="Comic Sans MS" w:hAnsi="Comic Sans MS"/>
          <w:sz w:val="24"/>
          <w:szCs w:val="24"/>
        </w:rPr>
        <w:t>expected to</w:t>
      </w:r>
      <w:r w:rsidRPr="0076216A">
        <w:rPr>
          <w:rFonts w:ascii="Comic Sans MS" w:hAnsi="Comic Sans MS"/>
          <w:sz w:val="24"/>
          <w:szCs w:val="24"/>
        </w:rPr>
        <w:t xml:space="preserve"> follow class rules, do their best</w:t>
      </w:r>
      <w:r w:rsidR="002402E7" w:rsidRPr="0076216A">
        <w:rPr>
          <w:rFonts w:ascii="Comic Sans MS" w:hAnsi="Comic Sans MS"/>
          <w:sz w:val="24"/>
          <w:szCs w:val="24"/>
        </w:rPr>
        <w:t>, be</w:t>
      </w:r>
      <w:r w:rsidRPr="0076216A">
        <w:rPr>
          <w:rFonts w:ascii="Comic Sans MS" w:hAnsi="Comic Sans MS"/>
          <w:sz w:val="24"/>
          <w:szCs w:val="24"/>
        </w:rPr>
        <w:t xml:space="preserve"> productive, and be a positive contributor to our classroom.</w:t>
      </w:r>
    </w:p>
    <w:p w:rsidR="00E47E6F" w:rsidRPr="0076216A" w:rsidRDefault="00E47E6F" w:rsidP="00E47E6F">
      <w:pPr>
        <w:contextualSpacing/>
        <w:rPr>
          <w:rFonts w:ascii="Comic Sans MS" w:hAnsi="Comic Sans MS"/>
          <w:sz w:val="24"/>
          <w:szCs w:val="24"/>
        </w:rPr>
      </w:pPr>
    </w:p>
    <w:p w:rsidR="00AD26CB" w:rsidRPr="0076216A" w:rsidRDefault="00AD26CB" w:rsidP="00E47E6F">
      <w:pPr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76216A">
        <w:rPr>
          <w:rFonts w:ascii="Comic Sans MS" w:hAnsi="Comic Sans MS"/>
          <w:b/>
          <w:sz w:val="24"/>
          <w:szCs w:val="24"/>
          <w:u w:val="single"/>
        </w:rPr>
        <w:t>Rewards and Consequence:</w:t>
      </w:r>
    </w:p>
    <w:p w:rsidR="00AD26CB" w:rsidRDefault="00AD26CB" w:rsidP="00E47E6F">
      <w:pPr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Students will be</w:t>
      </w:r>
      <w:r w:rsidR="004261E1" w:rsidRPr="0076216A">
        <w:rPr>
          <w:rFonts w:ascii="Comic Sans MS" w:hAnsi="Comic Sans MS"/>
          <w:sz w:val="24"/>
          <w:szCs w:val="24"/>
        </w:rPr>
        <w:t xml:space="preserve"> acknowledged and rewarded for</w:t>
      </w:r>
      <w:r w:rsidRPr="0076216A">
        <w:rPr>
          <w:rFonts w:ascii="Comic Sans MS" w:hAnsi="Comic Sans MS"/>
          <w:sz w:val="24"/>
          <w:szCs w:val="24"/>
        </w:rPr>
        <w:t xml:space="preserve"> their positive behavior and work ethic though individual and class</w:t>
      </w:r>
      <w:r w:rsidR="004261E1" w:rsidRPr="0076216A">
        <w:rPr>
          <w:rFonts w:ascii="Comic Sans MS" w:hAnsi="Comic Sans MS"/>
          <w:sz w:val="24"/>
          <w:szCs w:val="24"/>
        </w:rPr>
        <w:t xml:space="preserve"> rewards.  Consequences will be given, if necessary, on an individual basis.</w:t>
      </w:r>
    </w:p>
    <w:p w:rsidR="00E47E6F" w:rsidRPr="0076216A" w:rsidRDefault="00E47E6F" w:rsidP="00E47E6F">
      <w:pPr>
        <w:contextualSpacing/>
        <w:rPr>
          <w:rFonts w:ascii="Comic Sans MS" w:hAnsi="Comic Sans MS"/>
          <w:sz w:val="24"/>
          <w:szCs w:val="24"/>
        </w:rPr>
      </w:pPr>
    </w:p>
    <w:p w:rsidR="002402E7" w:rsidRPr="0076216A" w:rsidRDefault="00600D2A" w:rsidP="00E47E6F">
      <w:pPr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b/>
          <w:bCs/>
          <w:sz w:val="24"/>
          <w:szCs w:val="24"/>
          <w:u w:val="single"/>
        </w:rPr>
        <w:t>Make-up Work Policy:</w:t>
      </w:r>
      <w:r w:rsidRPr="0076216A">
        <w:rPr>
          <w:rFonts w:ascii="Comic Sans MS" w:hAnsi="Comic Sans MS"/>
          <w:sz w:val="24"/>
          <w:szCs w:val="24"/>
        </w:rPr>
        <w:t xml:space="preserve"> </w:t>
      </w:r>
    </w:p>
    <w:p w:rsidR="00600D2A" w:rsidRDefault="00600D2A" w:rsidP="00E47E6F">
      <w:pPr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The studen</w:t>
      </w:r>
      <w:r w:rsidR="00343702" w:rsidRPr="0076216A">
        <w:rPr>
          <w:rFonts w:ascii="Comic Sans MS" w:hAnsi="Comic Sans MS"/>
          <w:sz w:val="24"/>
          <w:szCs w:val="24"/>
        </w:rPr>
        <w:t>ts will have two weeks from the</w:t>
      </w:r>
      <w:r w:rsidRPr="0076216A">
        <w:rPr>
          <w:rFonts w:ascii="Comic Sans MS" w:hAnsi="Comic Sans MS"/>
          <w:sz w:val="24"/>
          <w:szCs w:val="24"/>
        </w:rPr>
        <w:t xml:space="preserve"> time the task is entered into the grading sy</w:t>
      </w:r>
      <w:r w:rsidR="00343702" w:rsidRPr="0076216A">
        <w:rPr>
          <w:rFonts w:ascii="Comic Sans MS" w:hAnsi="Comic Sans MS"/>
          <w:sz w:val="24"/>
          <w:szCs w:val="24"/>
        </w:rPr>
        <w:t xml:space="preserve">stem to make-up the test, or assignment or to </w:t>
      </w:r>
      <w:r w:rsidRPr="0076216A">
        <w:rPr>
          <w:rFonts w:ascii="Comic Sans MS" w:hAnsi="Comic Sans MS"/>
          <w:sz w:val="24"/>
          <w:szCs w:val="24"/>
        </w:rPr>
        <w:t xml:space="preserve">improve </w:t>
      </w:r>
      <w:r w:rsidR="00343702" w:rsidRPr="0076216A">
        <w:rPr>
          <w:rFonts w:ascii="Comic Sans MS" w:hAnsi="Comic Sans MS"/>
          <w:sz w:val="24"/>
          <w:szCs w:val="24"/>
        </w:rPr>
        <w:t>their score.</w:t>
      </w:r>
    </w:p>
    <w:p w:rsidR="00E47E6F" w:rsidRPr="0076216A" w:rsidRDefault="00E47E6F" w:rsidP="00E47E6F">
      <w:pPr>
        <w:contextualSpacing/>
        <w:rPr>
          <w:rFonts w:ascii="Comic Sans MS" w:hAnsi="Comic Sans MS"/>
          <w:sz w:val="24"/>
          <w:szCs w:val="24"/>
        </w:rPr>
      </w:pPr>
    </w:p>
    <w:p w:rsidR="00600D2A" w:rsidRPr="0076216A" w:rsidRDefault="00600D2A" w:rsidP="00E47E6F">
      <w:pPr>
        <w:contextualSpacing/>
        <w:rPr>
          <w:rFonts w:ascii="Comic Sans MS" w:hAnsi="Comic Sans MS"/>
          <w:b/>
          <w:bCs/>
          <w:sz w:val="24"/>
          <w:szCs w:val="24"/>
          <w:u w:val="single"/>
        </w:rPr>
      </w:pPr>
      <w:r w:rsidRPr="0076216A">
        <w:rPr>
          <w:rFonts w:ascii="Comic Sans MS" w:hAnsi="Comic Sans MS"/>
          <w:b/>
          <w:bCs/>
          <w:sz w:val="24"/>
          <w:szCs w:val="24"/>
          <w:u w:val="single"/>
        </w:rPr>
        <w:t>Guidelines for</w:t>
      </w:r>
      <w:r w:rsidRPr="0076216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C97D95" w:rsidRPr="0076216A">
        <w:rPr>
          <w:rFonts w:ascii="Comic Sans MS" w:hAnsi="Comic Sans MS"/>
          <w:b/>
          <w:bCs/>
          <w:sz w:val="24"/>
          <w:szCs w:val="24"/>
          <w:u w:val="single"/>
        </w:rPr>
        <w:t xml:space="preserve">Attendance and Tardies:  </w:t>
      </w:r>
    </w:p>
    <w:p w:rsidR="00C97D95" w:rsidRDefault="00C97D95" w:rsidP="00E47E6F">
      <w:pPr>
        <w:contextualSpacing/>
        <w:rPr>
          <w:rStyle w:val="Hyperlink"/>
          <w:rFonts w:ascii="Comic Sans MS" w:hAnsi="Comic Sans MS"/>
          <w:bCs/>
          <w:sz w:val="24"/>
          <w:szCs w:val="24"/>
        </w:rPr>
      </w:pPr>
      <w:r w:rsidRPr="0076216A">
        <w:rPr>
          <w:rFonts w:ascii="Comic Sans MS" w:hAnsi="Comic Sans MS"/>
          <w:bCs/>
          <w:sz w:val="24"/>
          <w:szCs w:val="24"/>
        </w:rPr>
        <w:t>W</w:t>
      </w:r>
      <w:r w:rsidR="00E47E6F">
        <w:rPr>
          <w:rFonts w:ascii="Comic Sans MS" w:hAnsi="Comic Sans MS"/>
          <w:bCs/>
          <w:sz w:val="24"/>
          <w:szCs w:val="24"/>
        </w:rPr>
        <w:t xml:space="preserve">e follow District policy 5035. Please visit </w:t>
      </w:r>
      <w:hyperlink r:id="rId8" w:history="1">
        <w:r w:rsidR="00E47E6F" w:rsidRPr="00FC0B4B">
          <w:rPr>
            <w:rStyle w:val="Hyperlink"/>
            <w:rFonts w:ascii="Comic Sans MS" w:hAnsi="Comic Sans MS"/>
            <w:bCs/>
            <w:sz w:val="24"/>
            <w:szCs w:val="24"/>
          </w:rPr>
          <w:t>www.besd.net</w:t>
        </w:r>
      </w:hyperlink>
      <w:r w:rsidR="00E47E6F">
        <w:rPr>
          <w:rFonts w:ascii="Comic Sans MS" w:hAnsi="Comic Sans MS"/>
          <w:bCs/>
          <w:sz w:val="24"/>
          <w:szCs w:val="24"/>
        </w:rPr>
        <w:t xml:space="preserve"> for the specific attendance guideline.</w:t>
      </w:r>
    </w:p>
    <w:p w:rsidR="00E47E6F" w:rsidRPr="0076216A" w:rsidRDefault="00E47E6F" w:rsidP="00E47E6F">
      <w:pPr>
        <w:contextualSpacing/>
        <w:rPr>
          <w:rFonts w:ascii="Comic Sans MS" w:hAnsi="Comic Sans MS"/>
          <w:bCs/>
          <w:sz w:val="24"/>
          <w:szCs w:val="24"/>
        </w:rPr>
      </w:pPr>
    </w:p>
    <w:p w:rsidR="00600D2A" w:rsidRPr="0076216A" w:rsidRDefault="00600D2A" w:rsidP="00E47E6F">
      <w:pPr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76216A">
        <w:rPr>
          <w:rFonts w:ascii="Comic Sans MS" w:hAnsi="Comic Sans MS"/>
          <w:b/>
          <w:bCs/>
          <w:sz w:val="24"/>
          <w:szCs w:val="24"/>
          <w:u w:val="single"/>
        </w:rPr>
        <w:t>Food in the Classroom:</w:t>
      </w:r>
    </w:p>
    <w:p w:rsidR="00600D2A" w:rsidRDefault="00600D2A" w:rsidP="00E47E6F">
      <w:pPr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A few times a year</w:t>
      </w:r>
      <w:r w:rsidR="00545987" w:rsidRPr="0076216A">
        <w:rPr>
          <w:rFonts w:ascii="Comic Sans MS" w:hAnsi="Comic Sans MS"/>
          <w:sz w:val="24"/>
          <w:szCs w:val="24"/>
        </w:rPr>
        <w:t xml:space="preserve"> we may have a departmental activity or for</w:t>
      </w:r>
      <w:r w:rsidRPr="0076216A">
        <w:rPr>
          <w:rFonts w:ascii="Comic Sans MS" w:hAnsi="Comic Sans MS"/>
          <w:sz w:val="24"/>
          <w:szCs w:val="24"/>
        </w:rPr>
        <w:t xml:space="preserve"> class lesson</w:t>
      </w:r>
      <w:r w:rsidR="00545987" w:rsidRPr="0076216A">
        <w:rPr>
          <w:rFonts w:ascii="Comic Sans MS" w:hAnsi="Comic Sans MS"/>
          <w:sz w:val="24"/>
          <w:szCs w:val="24"/>
        </w:rPr>
        <w:t>s that include</w:t>
      </w:r>
      <w:r w:rsidRPr="0076216A">
        <w:rPr>
          <w:rFonts w:ascii="Comic Sans MS" w:hAnsi="Comic Sans MS"/>
          <w:sz w:val="24"/>
          <w:szCs w:val="24"/>
        </w:rPr>
        <w:t xml:space="preserve"> food. </w:t>
      </w:r>
    </w:p>
    <w:p w:rsidR="00E47E6F" w:rsidRPr="0076216A" w:rsidRDefault="00E47E6F" w:rsidP="00E47E6F">
      <w:pPr>
        <w:contextualSpacing/>
        <w:rPr>
          <w:rFonts w:ascii="Comic Sans MS" w:hAnsi="Comic Sans MS"/>
          <w:sz w:val="24"/>
          <w:szCs w:val="24"/>
        </w:rPr>
      </w:pPr>
    </w:p>
    <w:p w:rsidR="0085094C" w:rsidRPr="0076216A" w:rsidRDefault="00600D2A" w:rsidP="00E47E6F">
      <w:pPr>
        <w:contextualSpacing/>
        <w:rPr>
          <w:rFonts w:ascii="Comic Sans MS" w:hAnsi="Comic Sans MS"/>
          <w:sz w:val="24"/>
          <w:szCs w:val="24"/>
          <w:u w:val="single"/>
        </w:rPr>
      </w:pPr>
      <w:r w:rsidRPr="0076216A">
        <w:rPr>
          <w:rFonts w:ascii="Comic Sans MS" w:hAnsi="Comic Sans MS"/>
          <w:b/>
          <w:bCs/>
          <w:sz w:val="24"/>
          <w:szCs w:val="24"/>
          <w:u w:val="single"/>
        </w:rPr>
        <w:t>Parent Notification Procedure:</w:t>
      </w:r>
      <w:r w:rsidRPr="0076216A">
        <w:rPr>
          <w:rFonts w:ascii="Comic Sans MS" w:hAnsi="Comic Sans MS"/>
          <w:sz w:val="24"/>
          <w:szCs w:val="24"/>
          <w:u w:val="single"/>
        </w:rPr>
        <w:t xml:space="preserve">  </w:t>
      </w:r>
    </w:p>
    <w:p w:rsidR="0085094C" w:rsidRPr="0076216A" w:rsidRDefault="00600D2A" w:rsidP="00E47E6F">
      <w:pPr>
        <w:contextualSpacing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When a student’s academic performance, citizenship, or behavior becomes unsatisfactory or shows a marked or sudden decline, the student and parent will be notified.</w:t>
      </w:r>
      <w:r w:rsidR="0085094C" w:rsidRPr="0076216A">
        <w:rPr>
          <w:rFonts w:ascii="Comic Sans MS" w:hAnsi="Comic Sans MS"/>
          <w:sz w:val="24"/>
          <w:szCs w:val="24"/>
        </w:rPr>
        <w:t xml:space="preserve"> Every attempt will be made to notify the parent </w:t>
      </w:r>
      <w:r w:rsidRPr="0076216A">
        <w:rPr>
          <w:rFonts w:ascii="Comic Sans MS" w:hAnsi="Comic Sans MS"/>
          <w:sz w:val="24"/>
          <w:szCs w:val="24"/>
        </w:rPr>
        <w:t>by the email provided or by phone.</w:t>
      </w:r>
    </w:p>
    <w:p w:rsidR="00B910A4" w:rsidRDefault="00B910A4" w:rsidP="00AD26CB">
      <w:pPr>
        <w:jc w:val="center"/>
        <w:rPr>
          <w:rFonts w:ascii="Comic Sans MS" w:hAnsi="Comic Sans MS"/>
          <w:sz w:val="24"/>
          <w:szCs w:val="24"/>
        </w:rPr>
      </w:pPr>
    </w:p>
    <w:p w:rsidR="00B910A4" w:rsidRDefault="00B910A4" w:rsidP="00AD26CB">
      <w:pPr>
        <w:jc w:val="center"/>
        <w:rPr>
          <w:rFonts w:ascii="Comic Sans MS" w:hAnsi="Comic Sans MS"/>
          <w:sz w:val="24"/>
          <w:szCs w:val="24"/>
        </w:rPr>
      </w:pPr>
    </w:p>
    <w:p w:rsidR="00B910A4" w:rsidRDefault="00B910A4" w:rsidP="00AD26CB">
      <w:pPr>
        <w:jc w:val="center"/>
        <w:rPr>
          <w:rFonts w:ascii="Comic Sans MS" w:hAnsi="Comic Sans MS"/>
          <w:sz w:val="24"/>
          <w:szCs w:val="24"/>
        </w:rPr>
      </w:pPr>
    </w:p>
    <w:p w:rsidR="00B910A4" w:rsidRDefault="00B910A4" w:rsidP="00AD26CB">
      <w:pPr>
        <w:jc w:val="center"/>
        <w:rPr>
          <w:rFonts w:ascii="Comic Sans MS" w:hAnsi="Comic Sans MS"/>
          <w:sz w:val="24"/>
          <w:szCs w:val="24"/>
        </w:rPr>
      </w:pPr>
    </w:p>
    <w:p w:rsidR="00B910A4" w:rsidRDefault="00B910A4" w:rsidP="00AD26CB">
      <w:pPr>
        <w:jc w:val="center"/>
        <w:rPr>
          <w:rFonts w:ascii="Comic Sans MS" w:hAnsi="Comic Sans MS"/>
          <w:sz w:val="24"/>
          <w:szCs w:val="24"/>
        </w:rPr>
      </w:pPr>
    </w:p>
    <w:p w:rsidR="00B910A4" w:rsidRDefault="00B910A4" w:rsidP="00AD26CB">
      <w:pPr>
        <w:jc w:val="center"/>
        <w:rPr>
          <w:rFonts w:ascii="Comic Sans MS" w:hAnsi="Comic Sans MS"/>
          <w:sz w:val="24"/>
          <w:szCs w:val="24"/>
        </w:rPr>
      </w:pPr>
    </w:p>
    <w:p w:rsidR="00EF5A22" w:rsidRDefault="00EF5A22" w:rsidP="00AD26CB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897EB2" wp14:editId="29FB7BC1">
            <wp:extent cx="5000625" cy="5971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639" t="7334" r="30139" b="12000"/>
                    <a:stretch/>
                  </pic:blipFill>
                  <pic:spPr bwMode="auto">
                    <a:xfrm>
                      <a:off x="0" y="0"/>
                      <a:ext cx="5024258" cy="59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6CB" w:rsidRPr="0076216A" w:rsidRDefault="00AD26CB" w:rsidP="00AD26CB">
      <w:pPr>
        <w:jc w:val="center"/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Please Send the Bottom Portion Back to the Teacher with your Student</w:t>
      </w:r>
    </w:p>
    <w:p w:rsidR="0085094C" w:rsidRPr="0076216A" w:rsidRDefault="00AD26CB" w:rsidP="00600D2A">
      <w:pPr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- - - - - - - - - - - - - - - - - - - - - - - - - - - -- - - - - - - - - - - - - - - - - - - - - - -</w:t>
      </w:r>
      <w:r w:rsidR="0076216A">
        <w:rPr>
          <w:rFonts w:ascii="Comic Sans MS" w:hAnsi="Comic Sans MS"/>
          <w:sz w:val="24"/>
          <w:szCs w:val="24"/>
        </w:rPr>
        <w:t xml:space="preserve"> - - - - - - - - - - - - </w:t>
      </w:r>
    </w:p>
    <w:p w:rsidR="0085094C" w:rsidRPr="0076216A" w:rsidRDefault="0085094C" w:rsidP="00600D2A">
      <w:pPr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>I have read and understand the above disclosure statement.</w:t>
      </w:r>
    </w:p>
    <w:p w:rsidR="0085094C" w:rsidRPr="0076216A" w:rsidRDefault="0085094C" w:rsidP="00600D2A">
      <w:pPr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 xml:space="preserve">______________________________________________________________________          </w:t>
      </w:r>
    </w:p>
    <w:p w:rsidR="0085094C" w:rsidRPr="0076216A" w:rsidRDefault="0085094C" w:rsidP="00600D2A">
      <w:pPr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  <w:t>Parent Signature</w:t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  <w:t>Date</w:t>
      </w:r>
    </w:p>
    <w:p w:rsidR="0085094C" w:rsidRPr="0076216A" w:rsidRDefault="0085094C" w:rsidP="00600D2A">
      <w:pPr>
        <w:rPr>
          <w:rFonts w:ascii="Comic Sans MS" w:hAnsi="Comic Sans MS"/>
          <w:sz w:val="24"/>
          <w:szCs w:val="24"/>
        </w:rPr>
      </w:pPr>
    </w:p>
    <w:p w:rsidR="0085094C" w:rsidRPr="0076216A" w:rsidRDefault="00E47E6F" w:rsidP="008509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5094C" w:rsidRPr="0076216A">
        <w:rPr>
          <w:rFonts w:ascii="Comic Sans MS" w:hAnsi="Comic Sans MS"/>
          <w:sz w:val="24"/>
          <w:szCs w:val="24"/>
        </w:rPr>
        <w:t>____________________________________________________________________</w:t>
      </w:r>
      <w:r w:rsidR="0076216A">
        <w:rPr>
          <w:rFonts w:ascii="Comic Sans MS" w:hAnsi="Comic Sans MS"/>
          <w:sz w:val="24"/>
          <w:szCs w:val="24"/>
        </w:rPr>
        <w:t>__</w:t>
      </w:r>
      <w:r w:rsidR="0085094C" w:rsidRPr="0076216A">
        <w:rPr>
          <w:rFonts w:ascii="Comic Sans MS" w:hAnsi="Comic Sans MS"/>
          <w:sz w:val="24"/>
          <w:szCs w:val="24"/>
        </w:rPr>
        <w:tab/>
      </w:r>
    </w:p>
    <w:p w:rsidR="0023469B" w:rsidRDefault="0085094C">
      <w:pPr>
        <w:rPr>
          <w:rFonts w:ascii="Comic Sans MS" w:hAnsi="Comic Sans MS"/>
          <w:sz w:val="24"/>
          <w:szCs w:val="24"/>
        </w:rPr>
      </w:pP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  <w:t>Student Signature</w:t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</w:r>
      <w:r w:rsidRPr="0076216A">
        <w:rPr>
          <w:rFonts w:ascii="Comic Sans MS" w:hAnsi="Comic Sans MS"/>
          <w:sz w:val="24"/>
          <w:szCs w:val="24"/>
        </w:rPr>
        <w:tab/>
        <w:t>Date</w:t>
      </w:r>
      <w:bookmarkStart w:id="0" w:name="_GoBack"/>
      <w:bookmarkEnd w:id="0"/>
    </w:p>
    <w:sectPr w:rsidR="0023469B" w:rsidSect="00600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54C6"/>
    <w:multiLevelType w:val="hybridMultilevel"/>
    <w:tmpl w:val="083677BC"/>
    <w:lvl w:ilvl="0" w:tplc="5B8A1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547"/>
    <w:multiLevelType w:val="hybridMultilevel"/>
    <w:tmpl w:val="A1245DA6"/>
    <w:lvl w:ilvl="0" w:tplc="62EA3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E50E7"/>
    <w:multiLevelType w:val="multilevel"/>
    <w:tmpl w:val="F13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2A"/>
    <w:rsid w:val="000F6CB9"/>
    <w:rsid w:val="001910D8"/>
    <w:rsid w:val="0023469B"/>
    <w:rsid w:val="002402E7"/>
    <w:rsid w:val="0029301D"/>
    <w:rsid w:val="00343702"/>
    <w:rsid w:val="004261E1"/>
    <w:rsid w:val="00455937"/>
    <w:rsid w:val="00545987"/>
    <w:rsid w:val="00600D2A"/>
    <w:rsid w:val="006B60B0"/>
    <w:rsid w:val="0076216A"/>
    <w:rsid w:val="007E2160"/>
    <w:rsid w:val="007E5DCE"/>
    <w:rsid w:val="0085094C"/>
    <w:rsid w:val="008A7D2C"/>
    <w:rsid w:val="008F1E8B"/>
    <w:rsid w:val="00AD26CB"/>
    <w:rsid w:val="00B514EF"/>
    <w:rsid w:val="00B910A4"/>
    <w:rsid w:val="00BE2F73"/>
    <w:rsid w:val="00C97D95"/>
    <w:rsid w:val="00E47E6F"/>
    <w:rsid w:val="00EF5A22"/>
    <w:rsid w:val="00F41C1B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DB57"/>
  <w15:docId w15:val="{7220A6B5-87B8-4994-8972-3F907730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D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D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2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d.net/district/Board%20Policies/4000%20Instructional%20Program/4102-Grading%20Policy%20Grades%20K-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Anthony Frenzel</cp:lastModifiedBy>
  <cp:revision>6</cp:revision>
  <cp:lastPrinted>2017-08-23T20:14:00Z</cp:lastPrinted>
  <dcterms:created xsi:type="dcterms:W3CDTF">2017-08-23T18:22:00Z</dcterms:created>
  <dcterms:modified xsi:type="dcterms:W3CDTF">2017-08-23T20:14:00Z</dcterms:modified>
</cp:coreProperties>
</file>